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89" w:rsidRDefault="00A16289" w:rsidP="00A16289">
      <w:pPr>
        <w:pStyle w:val="Normalny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A16289" w:rsidRPr="00A16289" w:rsidRDefault="00A16289" w:rsidP="00A16289">
      <w:pPr>
        <w:pStyle w:val="Normalny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222222"/>
        </w:rPr>
      </w:pPr>
      <w:r w:rsidRPr="00A16289">
        <w:rPr>
          <w:rFonts w:ascii="Bookman Old Style" w:hAnsi="Bookman Old Style" w:cs="Arial"/>
          <w:color w:val="222222"/>
        </w:rPr>
        <w:t>1.</w:t>
      </w:r>
      <w:r w:rsidR="00FB0AC0">
        <w:rPr>
          <w:rFonts w:ascii="Bookman Old Style" w:hAnsi="Bookman Old Style" w:cs="Arial"/>
          <w:color w:val="222222"/>
        </w:rPr>
        <w:t xml:space="preserve"> </w:t>
      </w:r>
      <w:r w:rsidRPr="00A16289">
        <w:rPr>
          <w:rFonts w:ascii="Bookman Old Style" w:hAnsi="Bookman Old Style" w:cs="Arial"/>
          <w:color w:val="222222"/>
        </w:rPr>
        <w:t>Podstawa prawna:</w:t>
      </w:r>
    </w:p>
    <w:p w:rsidR="00A16289" w:rsidRPr="00A16289" w:rsidRDefault="00A16289" w:rsidP="00FB0AC0">
      <w:pPr>
        <w:pStyle w:val="NormalnyWeb"/>
        <w:shd w:val="clear" w:color="auto" w:fill="F9F9F9"/>
        <w:spacing w:before="0" w:beforeAutospacing="0" w:after="0" w:afterAutospacing="0"/>
        <w:ind w:left="284"/>
        <w:jc w:val="both"/>
        <w:textAlignment w:val="baseline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· </w:t>
      </w:r>
      <w:r w:rsidRPr="00A16289">
        <w:rPr>
          <w:rFonts w:ascii="Bookman Old Style" w:hAnsi="Bookman Old Style" w:cs="Arial"/>
          <w:color w:val="222222"/>
        </w:rPr>
        <w:t xml:space="preserve">Ustawa z dnia 11 marca 2004 r. o ochronie zdrowia zwierząt oraz zwalczaniu chorób zakaźnych </w:t>
      </w:r>
      <w:r w:rsidR="001F59D3">
        <w:rPr>
          <w:rFonts w:ascii="Bookman Old Style" w:hAnsi="Bookman Old Style" w:cs="Arial"/>
          <w:color w:val="222222"/>
        </w:rPr>
        <w:t>zwierząt (Dz. U. z 2008 r. Nr 213, </w:t>
      </w:r>
      <w:r w:rsidRPr="00A16289">
        <w:rPr>
          <w:rFonts w:ascii="Bookman Old Style" w:hAnsi="Bookman Old Style" w:cs="Arial"/>
          <w:color w:val="222222"/>
        </w:rPr>
        <w:t xml:space="preserve">poz. 1342 z </w:t>
      </w:r>
      <w:proofErr w:type="spellStart"/>
      <w:r w:rsidRPr="00A16289">
        <w:rPr>
          <w:rFonts w:ascii="Bookman Old Style" w:hAnsi="Bookman Old Style" w:cs="Arial"/>
          <w:color w:val="222222"/>
        </w:rPr>
        <w:t>późn</w:t>
      </w:r>
      <w:proofErr w:type="spellEnd"/>
      <w:r w:rsidRPr="00A16289">
        <w:rPr>
          <w:rFonts w:ascii="Bookman Old Style" w:hAnsi="Bookman Old Style" w:cs="Arial"/>
          <w:color w:val="222222"/>
        </w:rPr>
        <w:t>. zm.).</w:t>
      </w:r>
    </w:p>
    <w:p w:rsidR="00A16289" w:rsidRPr="00A16289" w:rsidRDefault="00A16289" w:rsidP="00FB0AC0">
      <w:pPr>
        <w:pStyle w:val="NormalnyWeb"/>
        <w:shd w:val="clear" w:color="auto" w:fill="F9F9F9"/>
        <w:spacing w:before="0" w:beforeAutospacing="0" w:after="0" w:afterAutospacing="0"/>
        <w:ind w:left="284"/>
        <w:jc w:val="both"/>
        <w:textAlignment w:val="baseline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· </w:t>
      </w:r>
      <w:r w:rsidRPr="00A16289">
        <w:rPr>
          <w:rFonts w:ascii="Bookman Old Style" w:hAnsi="Bookman Old Style" w:cs="Arial"/>
          <w:color w:val="222222"/>
        </w:rPr>
        <w:t xml:space="preserve">Rozporządzenie Ministra Rolnictwa i Rozwoju Wsi z dnia 7 stycznia </w:t>
      </w:r>
      <w:r w:rsidR="00FB0AC0">
        <w:rPr>
          <w:rFonts w:ascii="Bookman Old Style" w:hAnsi="Bookman Old Style" w:cs="Arial"/>
          <w:color w:val="222222"/>
        </w:rPr>
        <w:t xml:space="preserve">2005 r.  </w:t>
      </w:r>
      <w:r w:rsidRPr="00A16289">
        <w:rPr>
          <w:rFonts w:ascii="Bookman Old Style" w:hAnsi="Bookman Old Style" w:cs="Arial"/>
          <w:color w:val="222222"/>
        </w:rPr>
        <w:t>w sprawie zwalczania wścieklizny (Dz.U. Nr 13, poz.103).</w:t>
      </w:r>
    </w:p>
    <w:p w:rsidR="00A16289" w:rsidRPr="00A16289" w:rsidRDefault="00A16289" w:rsidP="00A16289">
      <w:pPr>
        <w:pStyle w:val="Normalny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2. </w:t>
      </w:r>
      <w:r w:rsidRPr="00A16289">
        <w:rPr>
          <w:rFonts w:ascii="Bookman Old Style" w:hAnsi="Bookman Old Style" w:cs="Arial"/>
          <w:color w:val="222222"/>
        </w:rPr>
        <w:t>Podejrzenie choroby zakaźnej wścieklizny należy zgłaszać do najbliższego zakładu leczniczego dla zwierząt lub właściwego terytorialnie powiatowego lekarza weterynarii.</w:t>
      </w:r>
    </w:p>
    <w:p w:rsidR="00A16289" w:rsidRPr="00A16289" w:rsidRDefault="00A16289" w:rsidP="00A16289">
      <w:pPr>
        <w:pStyle w:val="Normalny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222222"/>
        </w:rPr>
      </w:pPr>
      <w:r w:rsidRPr="00A16289">
        <w:rPr>
          <w:rFonts w:ascii="Bookman Old Style" w:hAnsi="Bookman Old Style" w:cs="Arial"/>
          <w:color w:val="222222"/>
        </w:rPr>
        <w:t>3.</w:t>
      </w:r>
      <w:r w:rsidR="00FB0AC0">
        <w:rPr>
          <w:rFonts w:ascii="Bookman Old Style" w:hAnsi="Bookman Old Style" w:cs="Arial"/>
          <w:color w:val="222222"/>
        </w:rPr>
        <w:t xml:space="preserve"> </w:t>
      </w:r>
      <w:r w:rsidRPr="00A16289">
        <w:rPr>
          <w:rFonts w:ascii="Bookman Old Style" w:hAnsi="Bookman Old Style" w:cs="Arial"/>
          <w:color w:val="222222"/>
        </w:rPr>
        <w:t>Każde zwierzę wykazujące objawy neurologiczne może być podejrzane o wściekliznę.</w:t>
      </w:r>
    </w:p>
    <w:p w:rsidR="00A16289" w:rsidRPr="00A16289" w:rsidRDefault="00A16289" w:rsidP="00A16289">
      <w:pPr>
        <w:pStyle w:val="Normalny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4. </w:t>
      </w:r>
      <w:r w:rsidRPr="00A16289">
        <w:rPr>
          <w:rFonts w:ascii="Bookman Old Style" w:hAnsi="Bookman Old Style" w:cs="Arial"/>
          <w:color w:val="222222"/>
        </w:rPr>
        <w:t>Każdy przypadek pogryzienia człowieka przez zwierzę (posiadające aktualne szczepienie p/wściekliźnie lub nie) może być traktowane jako podejrzenie zarażenia człowieka wirusem wścieklizny przez zwierzę. W takich przypadkach jest przeprowadzana przez lekarza weterynarii 15-to dniowa obserwacja zwierzęcia w celu wykluczenia wścieklizny z możliwością jej przedłużenia do 21 dnia, licząc od momentu pogryzienia.</w:t>
      </w:r>
    </w:p>
    <w:p w:rsidR="00A16289" w:rsidRPr="00A16289" w:rsidRDefault="00A16289" w:rsidP="00A16289">
      <w:pPr>
        <w:pStyle w:val="Normalny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 xml:space="preserve">5. </w:t>
      </w:r>
      <w:r w:rsidRPr="00A16289">
        <w:rPr>
          <w:rFonts w:ascii="Bookman Old Style" w:hAnsi="Bookman Old Style" w:cs="Arial"/>
          <w:color w:val="222222"/>
        </w:rPr>
        <w:t>Każde padłe zwierzę podejrzane o wściekliznę jest badane laboratoryjnie przez właściwy terytorialnie Zakład Higieny Weterynaryjnej i/lub Państwowy Instytut Weterynaryjny w Puławach w celu ostatecznego wykluczenia choroby.</w:t>
      </w:r>
    </w:p>
    <w:p w:rsidR="00A16289" w:rsidRPr="00A16289" w:rsidRDefault="00A16289" w:rsidP="00A16289">
      <w:pPr>
        <w:pStyle w:val="Normalny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6. </w:t>
      </w:r>
      <w:r w:rsidRPr="00A16289">
        <w:rPr>
          <w:rFonts w:ascii="Bookman Old Style" w:hAnsi="Bookman Old Style" w:cs="Arial"/>
          <w:color w:val="222222"/>
        </w:rPr>
        <w:t>Zwłoki małych zwierząt lub sama głowa (badany jest mózg zwierzęcia) jest przyjmowana do badania po uprzednim powiadomieniu właściwego terytorialnie powiatowego inspektoratu weterynarii dla miejsca padnięcia podejrzanego o wściekliznę zwierzęcia.</w:t>
      </w:r>
    </w:p>
    <w:p w:rsidR="00A16289" w:rsidRPr="00A16289" w:rsidRDefault="00A16289" w:rsidP="00A16289">
      <w:pPr>
        <w:pStyle w:val="Normalny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7. </w:t>
      </w:r>
      <w:r w:rsidRPr="00A16289">
        <w:rPr>
          <w:rFonts w:ascii="Bookman Old Style" w:hAnsi="Bookman Old Style" w:cs="Arial"/>
          <w:color w:val="222222"/>
        </w:rPr>
        <w:t>W powiadomieniu należy podać następujące informacje:</w:t>
      </w:r>
    </w:p>
    <w:p w:rsidR="00A16289" w:rsidRPr="00A16289" w:rsidRDefault="00A16289" w:rsidP="00FB0AC0">
      <w:pPr>
        <w:pStyle w:val="NormalnyWeb"/>
        <w:shd w:val="clear" w:color="auto" w:fill="F9F9F9"/>
        <w:spacing w:before="0" w:beforeAutospacing="0" w:after="0" w:afterAutospacing="0"/>
        <w:ind w:left="284"/>
        <w:jc w:val="both"/>
        <w:textAlignment w:val="baseline"/>
        <w:rPr>
          <w:rFonts w:ascii="Bookman Old Style" w:hAnsi="Bookman Old Style" w:cs="Arial"/>
          <w:color w:val="222222"/>
        </w:rPr>
      </w:pPr>
      <w:r w:rsidRPr="00A16289">
        <w:rPr>
          <w:rFonts w:ascii="Bookman Old Style" w:hAnsi="Bookman Old Style" w:cs="Arial"/>
          <w:color w:val="222222"/>
        </w:rPr>
        <w:t>· Dane osoby zgłaszającej (imię, nazwisko, adres) + nr tel. kont.</w:t>
      </w:r>
    </w:p>
    <w:p w:rsidR="00A16289" w:rsidRPr="00A16289" w:rsidRDefault="00FB0AC0" w:rsidP="00FB0AC0">
      <w:pPr>
        <w:pStyle w:val="NormalnyWeb"/>
        <w:shd w:val="clear" w:color="auto" w:fill="F9F9F9"/>
        <w:spacing w:before="0" w:beforeAutospacing="0" w:after="0" w:afterAutospacing="0"/>
        <w:ind w:left="284"/>
        <w:jc w:val="both"/>
        <w:textAlignment w:val="baseline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· </w:t>
      </w:r>
      <w:r w:rsidR="00A16289" w:rsidRPr="00A16289">
        <w:rPr>
          <w:rFonts w:ascii="Bookman Old Style" w:hAnsi="Bookman Old Style" w:cs="Arial"/>
          <w:color w:val="222222"/>
        </w:rPr>
        <w:t>Gatunek zwierzęcia wraz z opisem np. wiek, płeć maść</w:t>
      </w:r>
    </w:p>
    <w:p w:rsidR="00A16289" w:rsidRPr="00A16289" w:rsidRDefault="00FB0AC0" w:rsidP="00FB0AC0">
      <w:pPr>
        <w:pStyle w:val="NormalnyWeb"/>
        <w:shd w:val="clear" w:color="auto" w:fill="F9F9F9"/>
        <w:spacing w:before="0" w:beforeAutospacing="0" w:after="0" w:afterAutospacing="0"/>
        <w:ind w:left="284"/>
        <w:jc w:val="both"/>
        <w:textAlignment w:val="baseline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· </w:t>
      </w:r>
      <w:r w:rsidR="00A16289" w:rsidRPr="00A16289">
        <w:rPr>
          <w:rFonts w:ascii="Bookman Old Style" w:hAnsi="Bookman Old Style" w:cs="Arial"/>
          <w:color w:val="222222"/>
        </w:rPr>
        <w:t>Dane właściciela zwierzęcia (imię, nazwisko, adres) + tel. kont.( w przypadku zwierząt domowych)</w:t>
      </w:r>
    </w:p>
    <w:p w:rsidR="00A16289" w:rsidRPr="00A16289" w:rsidRDefault="00FB0AC0" w:rsidP="00FB0AC0">
      <w:pPr>
        <w:pStyle w:val="NormalnyWeb"/>
        <w:shd w:val="clear" w:color="auto" w:fill="F9F9F9"/>
        <w:spacing w:before="0" w:beforeAutospacing="0" w:after="0" w:afterAutospacing="0"/>
        <w:ind w:left="284"/>
        <w:jc w:val="both"/>
        <w:textAlignment w:val="baseline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· </w:t>
      </w:r>
      <w:r w:rsidR="00A16289" w:rsidRPr="00A16289">
        <w:rPr>
          <w:rFonts w:ascii="Bookman Old Style" w:hAnsi="Bookman Old Style" w:cs="Arial"/>
          <w:color w:val="222222"/>
        </w:rPr>
        <w:t>Datę i miejsce padnięcia zwierzęcia</w:t>
      </w:r>
    </w:p>
    <w:p w:rsidR="00A16289" w:rsidRPr="00A16289" w:rsidRDefault="00FB0AC0" w:rsidP="00FB0AC0">
      <w:pPr>
        <w:pStyle w:val="NormalnyWeb"/>
        <w:shd w:val="clear" w:color="auto" w:fill="F9F9F9"/>
        <w:spacing w:before="0" w:beforeAutospacing="0" w:after="0" w:afterAutospacing="0"/>
        <w:ind w:left="284"/>
        <w:jc w:val="both"/>
        <w:textAlignment w:val="baseline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 w:cs="Arial"/>
          <w:color w:val="222222"/>
        </w:rPr>
        <w:t>· </w:t>
      </w:r>
      <w:r w:rsidR="00A16289" w:rsidRPr="00A16289">
        <w:rPr>
          <w:rFonts w:ascii="Bookman Old Style" w:hAnsi="Bookman Old Style" w:cs="Arial"/>
          <w:color w:val="222222"/>
        </w:rPr>
        <w:t>Zwięzły opis zdarzenia (jak doszło do zdarzenia, kto miał kontakt ze zwierzęciem, data szczepienia zwierzęcia p/wściekliźnie)</w:t>
      </w:r>
      <w:r w:rsidR="004428CB">
        <w:rPr>
          <w:rFonts w:ascii="Bookman Old Style" w:hAnsi="Bookman Old Style" w:cs="Arial"/>
          <w:color w:val="222222"/>
        </w:rPr>
        <w:t>.</w:t>
      </w:r>
    </w:p>
    <w:p w:rsidR="00980613" w:rsidRDefault="001F59D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101056</wp:posOffset>
            </wp:positionV>
            <wp:extent cx="3216910" cy="3216910"/>
            <wp:effectExtent l="0" t="0" r="2540" b="254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3" name="Obraz 3" descr="C:\Users\IW\AppData\Local\Microsoft\Windows\INetCache\Content.Word\mad-dog-clipart-cane-pazzo-874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\AppData\Local\Microsoft\Windows\INetCache\Content.Word\mad-dog-clipart-cane-pazzo-87423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D24FC" w:rsidRDefault="00CD24FC"/>
    <w:sectPr w:rsidR="00CD24FC" w:rsidSect="001F59D3">
      <w:pgSz w:w="11906" w:h="16838"/>
      <w:pgMar w:top="1417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B7"/>
    <w:rsid w:val="001C42A8"/>
    <w:rsid w:val="001F59D3"/>
    <w:rsid w:val="004428CB"/>
    <w:rsid w:val="00593624"/>
    <w:rsid w:val="00980613"/>
    <w:rsid w:val="00A16289"/>
    <w:rsid w:val="00CD24FC"/>
    <w:rsid w:val="00ED7FB7"/>
    <w:rsid w:val="00F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CBA6"/>
  <w15:chartTrackingRefBased/>
  <w15:docId w15:val="{14A5E2A6-1965-48EE-80C9-7C9CA278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B.Sas</dc:creator>
  <cp:keywords/>
  <dc:description/>
  <cp:lastModifiedBy>Radosław Adamek</cp:lastModifiedBy>
  <cp:revision>3</cp:revision>
  <dcterms:created xsi:type="dcterms:W3CDTF">2017-04-13T12:41:00Z</dcterms:created>
  <dcterms:modified xsi:type="dcterms:W3CDTF">2017-04-13T12:45:00Z</dcterms:modified>
</cp:coreProperties>
</file>